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454"/>
        <w:gridCol w:w="4974"/>
      </w:tblGrid>
      <w:tr w:rsidR="009B3A44" w:rsidRPr="009B3A44" w:rsidTr="00A0406F">
        <w:tc>
          <w:tcPr>
            <w:tcW w:w="4644" w:type="dxa"/>
          </w:tcPr>
          <w:p w:rsidR="009B3A44" w:rsidRPr="009B3A44" w:rsidRDefault="009B3A44" w:rsidP="009B3A44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5103" w:type="dxa"/>
          </w:tcPr>
          <w:p w:rsidR="009B3A44" w:rsidRPr="009B3A44" w:rsidRDefault="009055EC" w:rsidP="008C3AC7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 w:rsidR="000861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48.6</w:t>
            </w:r>
          </w:p>
          <w:p w:rsidR="009B3A44" w:rsidRPr="009B3A44" w:rsidRDefault="009B3A44" w:rsidP="009C1795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086187" w:rsidRPr="000861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20</w:t>
            </w:r>
            <w:r w:rsidR="002D47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9C17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</w:t>
            </w:r>
            <w:r w:rsidR="004C1A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9C17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</w:t>
            </w:r>
            <w:r w:rsidR="004C1A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9C17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9B3A44" w:rsidRPr="009B3A44" w:rsidRDefault="009B3A44" w:rsidP="00086187">
      <w:pPr>
        <w:spacing w:after="0" w:line="240" w:lineRule="auto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C70FC" w:rsidRDefault="009C70FC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0F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086187" w:rsidRPr="009C70FC" w:rsidRDefault="00086187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86187" w:rsidRDefault="009C70FC" w:rsidP="000861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C70FC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825D1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9C70FC">
        <w:rPr>
          <w:rFonts w:ascii="Times New Roman" w:hAnsi="Times New Roman" w:cs="Times New Roman"/>
          <w:sz w:val="26"/>
          <w:szCs w:val="26"/>
        </w:rPr>
        <w:t xml:space="preserve"> на </w:t>
      </w:r>
      <w:r w:rsidR="00C47307">
        <w:rPr>
          <w:rFonts w:ascii="Times New Roman" w:hAnsi="Times New Roman" w:cs="Times New Roman"/>
          <w:sz w:val="26"/>
          <w:szCs w:val="26"/>
        </w:rPr>
        <w:t xml:space="preserve">приобретение автобусов (микроавтобусов) для муниципальных спортивных школ </w:t>
      </w:r>
      <w:r w:rsidR="00A41FDD" w:rsidRPr="006B2F0B">
        <w:rPr>
          <w:rFonts w:ascii="Times New Roman" w:hAnsi="Times New Roman" w:cs="Times New Roman"/>
          <w:sz w:val="26"/>
          <w:szCs w:val="26"/>
        </w:rPr>
        <w:t>в рамках обеспечения комплексного развития сельских территорий</w:t>
      </w:r>
      <w:r w:rsidR="001E10B3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086187" w:rsidRPr="00824082">
        <w:rPr>
          <w:rFonts w:ascii="Times New Roman" w:hAnsi="Times New Roman" w:cs="Times New Roman"/>
          <w:sz w:val="26"/>
          <w:szCs w:val="26"/>
        </w:rPr>
        <w:t xml:space="preserve">(в соответствии с приложением № </w:t>
      </w:r>
      <w:r w:rsidR="00086187">
        <w:rPr>
          <w:rFonts w:ascii="Times New Roman" w:hAnsi="Times New Roman" w:cs="Times New Roman"/>
          <w:sz w:val="26"/>
          <w:szCs w:val="26"/>
        </w:rPr>
        <w:t>7</w:t>
      </w:r>
      <w:r w:rsidR="00086187" w:rsidRPr="00824082">
        <w:rPr>
          <w:rFonts w:ascii="Times New Roman" w:hAnsi="Times New Roman" w:cs="Times New Roman"/>
          <w:sz w:val="26"/>
          <w:szCs w:val="26"/>
        </w:rPr>
        <w:t xml:space="preserve"> к подпрограмме «</w:t>
      </w:r>
      <w:r w:rsidR="00086187" w:rsidRPr="00086187">
        <w:rPr>
          <w:rFonts w:ascii="Times New Roman" w:hAnsi="Times New Roman" w:cs="Times New Roman"/>
          <w:sz w:val="26"/>
          <w:szCs w:val="26"/>
        </w:rPr>
        <w:t>Создание и развитие инфраструктуры на сельских территориях</w:t>
      </w:r>
      <w:r w:rsidR="00086187" w:rsidRPr="00824082">
        <w:rPr>
          <w:rFonts w:ascii="Times New Roman" w:hAnsi="Times New Roman" w:cs="Times New Roman"/>
          <w:sz w:val="26"/>
          <w:szCs w:val="26"/>
        </w:rPr>
        <w:t>» государственной программы Чувашской Республики «</w:t>
      </w:r>
      <w:r w:rsidR="00086187" w:rsidRPr="00086187">
        <w:rPr>
          <w:rFonts w:ascii="Times New Roman" w:hAnsi="Times New Roman" w:cs="Times New Roman"/>
          <w:sz w:val="26"/>
          <w:szCs w:val="26"/>
        </w:rPr>
        <w:t>Комплексное развитие сельских территорий Чувашской Республики</w:t>
      </w:r>
      <w:r w:rsidR="00086187" w:rsidRPr="00824082">
        <w:rPr>
          <w:rFonts w:ascii="Times New Roman" w:hAnsi="Times New Roman" w:cs="Times New Roman"/>
          <w:sz w:val="26"/>
          <w:szCs w:val="26"/>
        </w:rPr>
        <w:t>», утвержденной постановлением Кабинета Министров Чувашской Республики от 26.12.2019 № 606)</w:t>
      </w:r>
      <w:proofErr w:type="gramEnd"/>
    </w:p>
    <w:p w:rsidR="009C1795" w:rsidRPr="009C70FC" w:rsidRDefault="009C1795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E10B3" w:rsidRPr="00086187" w:rsidRDefault="00FC6952" w:rsidP="00086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86187">
        <w:rPr>
          <w:rFonts w:ascii="Times New Roman" w:hAnsi="Times New Roman" w:cs="Times New Roman"/>
          <w:sz w:val="26"/>
          <w:szCs w:val="26"/>
        </w:rPr>
        <w:t xml:space="preserve">1. </w:t>
      </w:r>
      <w:r w:rsidR="001E10B3" w:rsidRPr="00086187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="001E10B3" w:rsidRPr="00086187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1E10B3" w:rsidRPr="00086187">
        <w:rPr>
          <w:rFonts w:ascii="Times New Roman" w:hAnsi="Times New Roman" w:cs="Times New Roman"/>
          <w:sz w:val="26"/>
          <w:szCs w:val="26"/>
        </w:rPr>
        <w:t xml:space="preserve"> муниципального округа (</w:t>
      </w:r>
      <w:proofErr w:type="spellStart"/>
      <w:r w:rsidR="001E10B3" w:rsidRPr="00086187">
        <w:rPr>
          <w:rFonts w:ascii="Times New Roman" w:hAnsi="Times New Roman" w:cs="Times New Roman"/>
          <w:sz w:val="26"/>
          <w:szCs w:val="26"/>
        </w:rPr>
        <w:t>W</w:t>
      </w:r>
      <w:r w:rsidR="001E10B3" w:rsidRPr="00086187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="001E10B3" w:rsidRPr="00086187">
        <w:rPr>
          <w:rFonts w:ascii="Times New Roman" w:hAnsi="Times New Roman" w:cs="Times New Roman"/>
          <w:sz w:val="26"/>
          <w:szCs w:val="26"/>
        </w:rPr>
        <w:t>) на соответствующий финансовый год определяется по формуле</w:t>
      </w: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86187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547EBC7F" wp14:editId="1D123399">
            <wp:extent cx="1323975" cy="30861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86187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86187">
        <w:rPr>
          <w:rFonts w:ascii="Times New Roman" w:hAnsi="Times New Roman" w:cs="Times New Roman"/>
          <w:sz w:val="26"/>
          <w:szCs w:val="26"/>
        </w:rPr>
        <w:t>V - общий объем субсидий, предусмотренный в законе Чувашской Республики о республиканском бюджете Чувашской Республики на соответствующий финансовый год;</w:t>
      </w: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86187">
        <w:rPr>
          <w:rFonts w:ascii="Times New Roman" w:hAnsi="Times New Roman" w:cs="Times New Roman"/>
          <w:sz w:val="26"/>
          <w:szCs w:val="26"/>
        </w:rPr>
        <w:t>C</w:t>
      </w:r>
      <w:r w:rsidRPr="00086187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086187">
        <w:rPr>
          <w:rFonts w:ascii="Times New Roman" w:hAnsi="Times New Roman" w:cs="Times New Roman"/>
          <w:sz w:val="26"/>
          <w:szCs w:val="26"/>
        </w:rPr>
        <w:t xml:space="preserve"> - размер субсидии бюджету i-</w:t>
      </w:r>
      <w:proofErr w:type="spellStart"/>
      <w:r w:rsidRPr="00086187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086187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год;</w:t>
      </w: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86187">
        <w:rPr>
          <w:rFonts w:ascii="Times New Roman" w:hAnsi="Times New Roman" w:cs="Times New Roman"/>
          <w:sz w:val="26"/>
          <w:szCs w:val="26"/>
        </w:rPr>
        <w:t>r - количество муниципальных округов.</w:t>
      </w: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86187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Pr="00086187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086187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 (</w:t>
      </w:r>
      <w:proofErr w:type="spellStart"/>
      <w:r w:rsidRPr="00086187">
        <w:rPr>
          <w:rFonts w:ascii="Times New Roman" w:hAnsi="Times New Roman" w:cs="Times New Roman"/>
          <w:sz w:val="26"/>
          <w:szCs w:val="26"/>
        </w:rPr>
        <w:t>C</w:t>
      </w:r>
      <w:r w:rsidRPr="00086187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086187">
        <w:rPr>
          <w:rFonts w:ascii="Times New Roman" w:hAnsi="Times New Roman" w:cs="Times New Roman"/>
          <w:sz w:val="26"/>
          <w:szCs w:val="26"/>
        </w:rPr>
        <w:t>) определяется по формуле</w:t>
      </w: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86187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086187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086187">
        <w:rPr>
          <w:rFonts w:ascii="Times New Roman" w:hAnsi="Times New Roman" w:cs="Times New Roman"/>
          <w:sz w:val="26"/>
          <w:szCs w:val="26"/>
          <w:lang w:val="en-US"/>
        </w:rPr>
        <w:t xml:space="preserve"> = (X</w:t>
      </w:r>
      <w:r w:rsidRPr="00086187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i1</w:t>
      </w:r>
      <w:r w:rsidRPr="00086187">
        <w:rPr>
          <w:rFonts w:ascii="Times New Roman" w:hAnsi="Times New Roman" w:cs="Times New Roman"/>
          <w:sz w:val="26"/>
          <w:szCs w:val="26"/>
          <w:lang w:val="en-US"/>
        </w:rPr>
        <w:t xml:space="preserve"> + X</w:t>
      </w:r>
      <w:r w:rsidRPr="00086187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i2</w:t>
      </w:r>
      <w:r w:rsidRPr="00086187">
        <w:rPr>
          <w:rFonts w:ascii="Times New Roman" w:hAnsi="Times New Roman" w:cs="Times New Roman"/>
          <w:sz w:val="26"/>
          <w:szCs w:val="26"/>
          <w:lang w:val="en-US"/>
        </w:rPr>
        <w:t xml:space="preserve"> + ... X</w:t>
      </w:r>
      <w:r w:rsidRPr="00086187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086187">
        <w:rPr>
          <w:rFonts w:ascii="Times New Roman" w:hAnsi="Times New Roman" w:cs="Times New Roman"/>
          <w:sz w:val="26"/>
          <w:szCs w:val="26"/>
          <w:lang w:val="en-US"/>
        </w:rPr>
        <w:t>) - I),</w:t>
      </w: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86187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86187">
        <w:rPr>
          <w:rFonts w:ascii="Times New Roman" w:hAnsi="Times New Roman" w:cs="Times New Roman"/>
          <w:sz w:val="26"/>
          <w:szCs w:val="26"/>
        </w:rPr>
        <w:t>X</w:t>
      </w:r>
      <w:r w:rsidRPr="00086187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086187">
        <w:rPr>
          <w:rFonts w:ascii="Times New Roman" w:hAnsi="Times New Roman" w:cs="Times New Roman"/>
          <w:sz w:val="26"/>
          <w:szCs w:val="26"/>
        </w:rPr>
        <w:t xml:space="preserve"> - стоимость i-</w:t>
      </w:r>
      <w:proofErr w:type="spellStart"/>
      <w:r w:rsidRPr="00086187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086187">
        <w:rPr>
          <w:rFonts w:ascii="Times New Roman" w:hAnsi="Times New Roman" w:cs="Times New Roman"/>
          <w:sz w:val="26"/>
          <w:szCs w:val="26"/>
        </w:rPr>
        <w:t xml:space="preserve"> проекта;</w:t>
      </w: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86187">
        <w:rPr>
          <w:rFonts w:ascii="Times New Roman" w:hAnsi="Times New Roman" w:cs="Times New Roman"/>
          <w:sz w:val="26"/>
          <w:szCs w:val="26"/>
        </w:rPr>
        <w:t>I - объем финансирования, предусмотренный на реализацию проектов за счет средств местных бюджетов и внебюджетных источников.</w:t>
      </w:r>
    </w:p>
    <w:p w:rsidR="001E10B3" w:rsidRPr="00086187" w:rsidRDefault="001E10B3" w:rsidP="00086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314DF" w:rsidRPr="00086187" w:rsidRDefault="009C70FC" w:rsidP="00086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6187">
        <w:rPr>
          <w:rFonts w:ascii="Times New Roman" w:hAnsi="Times New Roman" w:cs="Times New Roman"/>
          <w:sz w:val="26"/>
          <w:szCs w:val="26"/>
        </w:rPr>
        <w:t xml:space="preserve">2. </w:t>
      </w:r>
      <w:r w:rsidR="00D314DF" w:rsidRPr="00086187">
        <w:rPr>
          <w:rFonts w:ascii="Times New Roman" w:hAnsi="Times New Roman" w:cs="Times New Roman"/>
          <w:sz w:val="26"/>
          <w:szCs w:val="26"/>
        </w:rPr>
        <w:t xml:space="preserve">Распределение (перераспределение) субсидий между бюджетами </w:t>
      </w:r>
      <w:r w:rsidR="00825D11" w:rsidRPr="00086187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D314DF" w:rsidRPr="00086187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8" w:history="1">
        <w:r w:rsidR="00D314DF" w:rsidRPr="0008618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314DF" w:rsidRPr="00086187">
        <w:rPr>
          <w:rFonts w:ascii="Times New Roman" w:hAnsi="Times New Roman" w:cs="Times New Roman"/>
          <w:sz w:val="26"/>
          <w:szCs w:val="26"/>
        </w:rPr>
        <w:t xml:space="preserve"> Чувашской Республики о республиканском бюджете Чувашской Республики на текущий финансовый год и плановый период.</w:t>
      </w:r>
    </w:p>
    <w:p w:rsidR="002C4498" w:rsidRPr="009C70FC" w:rsidRDefault="002C4498" w:rsidP="00D314D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2C4498" w:rsidRPr="009C70FC" w:rsidSect="00306BAF">
      <w:headerReference w:type="default" r:id="rId9"/>
      <w:headerReference w:type="first" r:id="rId10"/>
      <w:pgSz w:w="11906" w:h="16838"/>
      <w:pgMar w:top="1276" w:right="851" w:bottom="1134" w:left="184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FA" w:rsidRDefault="00427FFA" w:rsidP="00427FFA">
      <w:pPr>
        <w:spacing w:after="0" w:line="240" w:lineRule="auto"/>
      </w:pPr>
      <w:r>
        <w:separator/>
      </w:r>
    </w:p>
  </w:endnote>
  <w:end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FA" w:rsidRDefault="00427FFA" w:rsidP="00427FFA">
      <w:pPr>
        <w:spacing w:after="0" w:line="240" w:lineRule="auto"/>
      </w:pPr>
      <w:r>
        <w:separator/>
      </w:r>
    </w:p>
  </w:footnote>
  <w:foot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65691"/>
      <w:docPartObj>
        <w:docPartGallery w:val="Page Numbers (Top of Page)"/>
        <w:docPartUnique/>
      </w:docPartObj>
    </w:sdtPr>
    <w:sdtEndPr/>
    <w:sdtContent>
      <w:p w:rsidR="00427FFA" w:rsidRDefault="00427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187">
          <w:rPr>
            <w:noProof/>
          </w:rPr>
          <w:t>2</w:t>
        </w:r>
        <w:r>
          <w:fldChar w:fldCharType="end"/>
        </w:r>
      </w:p>
    </w:sdtContent>
  </w:sdt>
  <w:p w:rsidR="00427FFA" w:rsidRDefault="00427F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3A" w:rsidRDefault="00E27C3A">
    <w:pPr>
      <w:pStyle w:val="a5"/>
      <w:jc w:val="center"/>
    </w:pPr>
  </w:p>
  <w:p w:rsidR="00427FFA" w:rsidRDefault="00427F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9"/>
    <w:rsid w:val="00025794"/>
    <w:rsid w:val="00061179"/>
    <w:rsid w:val="00086187"/>
    <w:rsid w:val="000C6939"/>
    <w:rsid w:val="00143FD4"/>
    <w:rsid w:val="001E10B3"/>
    <w:rsid w:val="00271B8C"/>
    <w:rsid w:val="00295A13"/>
    <w:rsid w:val="002C4498"/>
    <w:rsid w:val="002D471A"/>
    <w:rsid w:val="00306BAF"/>
    <w:rsid w:val="003434DD"/>
    <w:rsid w:val="00352DFC"/>
    <w:rsid w:val="00427FFA"/>
    <w:rsid w:val="00480DDB"/>
    <w:rsid w:val="004C1A4C"/>
    <w:rsid w:val="006503C6"/>
    <w:rsid w:val="006B2F0B"/>
    <w:rsid w:val="007406B3"/>
    <w:rsid w:val="007A379E"/>
    <w:rsid w:val="00825D11"/>
    <w:rsid w:val="008C3AC7"/>
    <w:rsid w:val="009055EC"/>
    <w:rsid w:val="00930205"/>
    <w:rsid w:val="00952E7C"/>
    <w:rsid w:val="009B3A44"/>
    <w:rsid w:val="009C1795"/>
    <w:rsid w:val="009C70FC"/>
    <w:rsid w:val="00A41FDD"/>
    <w:rsid w:val="00A67731"/>
    <w:rsid w:val="00B11E6F"/>
    <w:rsid w:val="00B23AC9"/>
    <w:rsid w:val="00B81ED6"/>
    <w:rsid w:val="00BD0B29"/>
    <w:rsid w:val="00C47307"/>
    <w:rsid w:val="00C86891"/>
    <w:rsid w:val="00D314DF"/>
    <w:rsid w:val="00D45E24"/>
    <w:rsid w:val="00D64441"/>
    <w:rsid w:val="00D701E3"/>
    <w:rsid w:val="00DD421F"/>
    <w:rsid w:val="00DF1F7D"/>
    <w:rsid w:val="00E27C3A"/>
    <w:rsid w:val="00E85F2E"/>
    <w:rsid w:val="00EE7327"/>
    <w:rsid w:val="00F6788F"/>
    <w:rsid w:val="00F81BEC"/>
    <w:rsid w:val="00FC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3DDB5FF62448311F9E6F13D7364FF59E9E283D89C870A294A2C76D3A90119DAAD6554E3A86D9124B7DE8a53B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39</cp:revision>
  <cp:lastPrinted>2023-11-15T05:33:00Z</cp:lastPrinted>
  <dcterms:created xsi:type="dcterms:W3CDTF">2014-09-15T12:17:00Z</dcterms:created>
  <dcterms:modified xsi:type="dcterms:W3CDTF">2023-11-15T05:33:00Z</dcterms:modified>
</cp:coreProperties>
</file>